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179A1" w14:textId="00A41821" w:rsidR="0014788E" w:rsidRDefault="00A56BE0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 w:rsidRPr="00E76C36"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572F21">
        <w:rPr>
          <w:rFonts w:ascii="Tahoma" w:eastAsia="Times New Roman" w:hAnsi="Tahoma" w:cs="Tahoma"/>
          <w:sz w:val="36"/>
          <w:szCs w:val="36"/>
          <w:lang w:eastAsia="nl-NL"/>
        </w:rPr>
        <w:t>8 B</w:t>
      </w:r>
      <w:bookmarkStart w:id="0" w:name="_GoBack"/>
      <w:bookmarkEnd w:id="0"/>
      <w:r w:rsidR="00E76C36" w:rsidRPr="00E76C36">
        <w:rPr>
          <w:rFonts w:ascii="Tahoma" w:eastAsia="Times New Roman" w:hAnsi="Tahoma" w:cs="Tahoma"/>
          <w:sz w:val="36"/>
          <w:szCs w:val="36"/>
          <w:lang w:eastAsia="nl-NL"/>
        </w:rPr>
        <w:t>omen</w:t>
      </w:r>
      <w:r w:rsidR="00E76C36">
        <w:rPr>
          <w:rFonts w:ascii="Tahoma" w:eastAsia="Times New Roman" w:hAnsi="Tahoma" w:cs="Tahoma"/>
          <w:sz w:val="36"/>
          <w:szCs w:val="36"/>
          <w:lang w:eastAsia="nl-NL"/>
        </w:rPr>
        <w:t xml:space="preserve"> kiezen</w:t>
      </w:r>
    </w:p>
    <w:p w14:paraId="7864038E" w14:textId="77777777" w:rsidR="00B8028A" w:rsidRPr="00E76C36" w:rsidRDefault="00B8028A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</w:p>
    <w:p w14:paraId="2FE95859" w14:textId="77777777" w:rsidR="00E7711E" w:rsidRPr="00E76C36" w:rsidRDefault="00E76C36" w:rsidP="0014788E">
      <w:pPr>
        <w:spacing w:line="240" w:lineRule="auto"/>
        <w:rPr>
          <w:rFonts w:ascii="Arial" w:hAnsi="Arial" w:cs="Arial"/>
          <w:noProof/>
          <w:sz w:val="20"/>
          <w:szCs w:val="20"/>
          <w:lang w:eastAsia="nl-NL"/>
        </w:rPr>
      </w:pPr>
      <w:r w:rsidRPr="00E76C36">
        <w:rPr>
          <w:noProof/>
          <w:lang w:eastAsia="nl-NL"/>
        </w:rPr>
        <w:drawing>
          <wp:inline distT="0" distB="0" distL="0" distR="0" wp14:anchorId="6DB6BA14" wp14:editId="160D729A">
            <wp:extent cx="8543925" cy="190828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2976" b="62434"/>
                    <a:stretch/>
                  </pic:blipFill>
                  <pic:spPr bwMode="auto">
                    <a:xfrm>
                      <a:off x="0" y="0"/>
                      <a:ext cx="8547257" cy="190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F0841" w14:textId="77777777" w:rsidR="0014788E" w:rsidRPr="00E76C36" w:rsidRDefault="0014788E" w:rsidP="0014788E">
      <w:pPr>
        <w:spacing w:line="240" w:lineRule="auto"/>
        <w:rPr>
          <w:rFonts w:ascii="Arial" w:hAnsi="Arial" w:cs="Arial"/>
          <w:noProof/>
          <w:sz w:val="20"/>
          <w:szCs w:val="20"/>
          <w:lang w:eastAsia="nl-NL"/>
        </w:rPr>
      </w:pPr>
    </w:p>
    <w:p w14:paraId="5E1C68BF" w14:textId="77777777" w:rsidR="0014788E" w:rsidRPr="00E76C36" w:rsidRDefault="0014788E" w:rsidP="0014788E">
      <w:pPr>
        <w:spacing w:line="240" w:lineRule="auto"/>
        <w:rPr>
          <w:rFonts w:ascii="Arial" w:hAnsi="Arial" w:cs="Arial"/>
          <w:noProof/>
          <w:sz w:val="20"/>
          <w:szCs w:val="20"/>
          <w:lang w:eastAsia="nl-NL"/>
        </w:rPr>
      </w:pPr>
    </w:p>
    <w:p w14:paraId="1387333C" w14:textId="77777777" w:rsidR="00572F21" w:rsidRPr="00E76C36" w:rsidRDefault="00572F21" w:rsidP="00572F21">
      <w:pPr>
        <w:spacing w:line="240" w:lineRule="auto"/>
        <w:rPr>
          <w:rFonts w:ascii="Tahoma" w:eastAsia="Times New Roman" w:hAnsi="Tahoma" w:cs="Tahoma"/>
          <w:b/>
          <w:color w:val="000000"/>
          <w:lang w:eastAsia="nl-NL"/>
        </w:rPr>
      </w:pPr>
      <w:r w:rsidRPr="00E76C36">
        <w:rPr>
          <w:rFonts w:ascii="Tahoma" w:eastAsia="Times New Roman" w:hAnsi="Tahoma" w:cs="Tahoma"/>
          <w:b/>
          <w:color w:val="000000"/>
          <w:lang w:eastAsia="nl-NL"/>
        </w:rPr>
        <w:t>Inleiding</w:t>
      </w:r>
      <w:r w:rsidRPr="00E76C36">
        <w:rPr>
          <w:rFonts w:ascii="Tahoma" w:eastAsia="Times New Roman" w:hAnsi="Tahoma" w:cs="Tahoma"/>
          <w:b/>
          <w:color w:val="000000"/>
          <w:lang w:eastAsia="nl-NL"/>
        </w:rPr>
        <w:tab/>
      </w:r>
    </w:p>
    <w:p w14:paraId="44C5344D" w14:textId="331F950B" w:rsidR="00572F21" w:rsidRPr="00E76C36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E76C36">
        <w:rPr>
          <w:rFonts w:ascii="Tahoma" w:eastAsia="Times New Roman" w:hAnsi="Tahoma" w:cs="Tahoma"/>
          <w:color w:val="000000"/>
          <w:lang w:eastAsia="nl-NL"/>
        </w:rPr>
        <w:t xml:space="preserve">Je hebt </w:t>
      </w:r>
      <w:r>
        <w:rPr>
          <w:rFonts w:ascii="Tahoma" w:eastAsia="Times New Roman" w:hAnsi="Tahoma" w:cs="Tahoma"/>
          <w:color w:val="000000"/>
          <w:lang w:eastAsia="nl-NL"/>
        </w:rPr>
        <w:t xml:space="preserve">vandaag 20 </w:t>
      </w:r>
      <w:r>
        <w:rPr>
          <w:rFonts w:ascii="Tahoma" w:eastAsia="Times New Roman" w:hAnsi="Tahoma" w:cs="Tahoma"/>
          <w:color w:val="000000"/>
          <w:lang w:eastAsia="nl-NL"/>
        </w:rPr>
        <w:t>bomen</w:t>
      </w:r>
      <w:r w:rsidRPr="00E76C36">
        <w:rPr>
          <w:rFonts w:ascii="Tahoma" w:eastAsia="Times New Roman" w:hAnsi="Tahoma" w:cs="Tahoma"/>
          <w:color w:val="000000"/>
          <w:lang w:eastAsia="nl-NL"/>
        </w:rPr>
        <w:t xml:space="preserve"> geleerd</w:t>
      </w:r>
      <w:r>
        <w:rPr>
          <w:rFonts w:ascii="Tahoma" w:eastAsia="Times New Roman" w:hAnsi="Tahoma" w:cs="Tahoma"/>
          <w:color w:val="000000"/>
          <w:lang w:eastAsia="nl-NL"/>
        </w:rPr>
        <w:t xml:space="preserve"> in park Kruserbrink. Die heesters staan daar niet toevallig, ooit is er een pla</w:t>
      </w:r>
      <w:r>
        <w:rPr>
          <w:rFonts w:ascii="Tahoma" w:eastAsia="Times New Roman" w:hAnsi="Tahoma" w:cs="Tahoma"/>
          <w:color w:val="000000"/>
          <w:lang w:eastAsia="nl-NL"/>
        </w:rPr>
        <w:t xml:space="preserve">n gemaakt dat juist díe boom </w:t>
      </w:r>
      <w:r>
        <w:rPr>
          <w:rFonts w:ascii="Tahoma" w:eastAsia="Times New Roman" w:hAnsi="Tahoma" w:cs="Tahoma"/>
          <w:color w:val="000000"/>
          <w:lang w:eastAsia="nl-NL"/>
        </w:rPr>
        <w:t xml:space="preserve">op díe plek moet komen te staan. Maar hoe kies je nu een geschikte </w:t>
      </w:r>
      <w:r>
        <w:rPr>
          <w:rFonts w:ascii="Tahoma" w:eastAsia="Times New Roman" w:hAnsi="Tahoma" w:cs="Tahoma"/>
          <w:color w:val="000000"/>
          <w:lang w:eastAsia="nl-NL"/>
        </w:rPr>
        <w:t>boom</w:t>
      </w:r>
      <w:r>
        <w:rPr>
          <w:rFonts w:ascii="Tahoma" w:eastAsia="Times New Roman" w:hAnsi="Tahoma" w:cs="Tahoma"/>
          <w:color w:val="000000"/>
          <w:lang w:eastAsia="nl-NL"/>
        </w:rPr>
        <w:t xml:space="preserve"> voor een  bepaalde plek?</w:t>
      </w:r>
    </w:p>
    <w:p w14:paraId="5C744DF4" w14:textId="3B78DD61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>
        <w:rPr>
          <w:rFonts w:ascii="Tahoma" w:eastAsia="Times New Roman" w:hAnsi="Tahoma" w:cs="Tahoma"/>
          <w:color w:val="000000"/>
          <w:lang w:eastAsia="nl-NL"/>
        </w:rPr>
        <w:t xml:space="preserve">De keus voor een </w:t>
      </w:r>
      <w:r>
        <w:rPr>
          <w:rFonts w:ascii="Tahoma" w:eastAsia="Times New Roman" w:hAnsi="Tahoma" w:cs="Tahoma"/>
          <w:color w:val="000000"/>
          <w:lang w:eastAsia="nl-NL"/>
        </w:rPr>
        <w:t>soort</w:t>
      </w:r>
      <w:r>
        <w:rPr>
          <w:rFonts w:ascii="Tahoma" w:eastAsia="Times New Roman" w:hAnsi="Tahoma" w:cs="Tahoma"/>
          <w:color w:val="000000"/>
          <w:lang w:eastAsia="nl-NL"/>
        </w:rPr>
        <w:t xml:space="preserve"> hangt af van de standplaatseisen zoals grondsoort, lichtbehoefte, vochtbehoefte, windgevoeligheid, winterhardheid. Maar ook de uiterlijke kenmerken zoals bladvorm, -kleur,  hoogte, vorm  en mogelijke overlast die een soort kan veroorzaken zoals wortelopdruk, vruchten of zaden, giftigheid zijn zaken die de keus bepalen. Het is de kunst om voor </w:t>
      </w:r>
      <w:r>
        <w:rPr>
          <w:rFonts w:ascii="Tahoma" w:eastAsia="Times New Roman" w:hAnsi="Tahoma" w:cs="Tahoma"/>
          <w:color w:val="000000"/>
          <w:lang w:eastAsia="nl-NL"/>
        </w:rPr>
        <w:t>de juiste plek de juiste soort</w:t>
      </w:r>
      <w:r>
        <w:rPr>
          <w:rFonts w:ascii="Tahoma" w:eastAsia="Times New Roman" w:hAnsi="Tahoma" w:cs="Tahoma"/>
          <w:color w:val="000000"/>
          <w:lang w:eastAsia="nl-NL"/>
        </w:rPr>
        <w:t xml:space="preserve"> te kiezen, waar deze volwassen kan worden, zonder al te veel onderhoud,  en helemaal tot zijn recht kan komen zonder overlast te veroorzaken.</w:t>
      </w:r>
    </w:p>
    <w:p w14:paraId="74DF7DA0" w14:textId="77777777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</w:p>
    <w:p w14:paraId="3CE36A39" w14:textId="77777777" w:rsidR="00572F21" w:rsidRDefault="00572F21" w:rsidP="00572F21">
      <w:pPr>
        <w:spacing w:line="240" w:lineRule="auto"/>
        <w:rPr>
          <w:rFonts w:ascii="Tahoma" w:eastAsia="Times New Roman" w:hAnsi="Tahoma" w:cs="Tahoma"/>
          <w:b/>
          <w:color w:val="000000"/>
          <w:lang w:eastAsia="nl-NL"/>
        </w:rPr>
      </w:pPr>
      <w:r w:rsidRPr="00E76C36">
        <w:rPr>
          <w:rFonts w:ascii="Tahoma" w:eastAsia="Times New Roman" w:hAnsi="Tahoma" w:cs="Tahoma"/>
          <w:b/>
          <w:color w:val="000000"/>
          <w:lang w:eastAsia="nl-NL"/>
        </w:rPr>
        <w:t>Doel van deze opdracht</w:t>
      </w:r>
    </w:p>
    <w:p w14:paraId="7B6ED35C" w14:textId="11F074B7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>
        <w:rPr>
          <w:rFonts w:ascii="Tahoma" w:eastAsia="Times New Roman" w:hAnsi="Tahoma" w:cs="Tahoma"/>
          <w:color w:val="000000"/>
          <w:lang w:eastAsia="nl-NL"/>
        </w:rPr>
        <w:t>De bedoeling van de opdracht is</w:t>
      </w:r>
      <w:r>
        <w:rPr>
          <w:rFonts w:ascii="Tahoma" w:eastAsia="Times New Roman" w:hAnsi="Tahoma" w:cs="Tahoma"/>
          <w:color w:val="000000"/>
          <w:lang w:eastAsia="nl-NL"/>
        </w:rPr>
        <w:t xml:space="preserve"> dat je voor een aantal bomen</w:t>
      </w:r>
      <w:r>
        <w:rPr>
          <w:rFonts w:ascii="Tahoma" w:eastAsia="Times New Roman" w:hAnsi="Tahoma" w:cs="Tahoma"/>
          <w:color w:val="000000"/>
          <w:lang w:eastAsia="nl-NL"/>
        </w:rPr>
        <w:t xml:space="preserve"> in het park een geschikte vervanger zoekt, die voldoet aan alle standplaatseisen en vergelijkbare kenmerken heeft.</w:t>
      </w:r>
    </w:p>
    <w:p w14:paraId="65AF7BA3" w14:textId="77777777" w:rsidR="00572F21" w:rsidRPr="00E76C36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</w:p>
    <w:p w14:paraId="182708F0" w14:textId="77777777" w:rsidR="00572F21" w:rsidRPr="00324960" w:rsidRDefault="00572F21" w:rsidP="00572F21">
      <w:pPr>
        <w:spacing w:line="240" w:lineRule="auto"/>
        <w:rPr>
          <w:rFonts w:ascii="Tahoma" w:eastAsia="Times New Roman" w:hAnsi="Tahoma" w:cs="Tahoma"/>
          <w:b/>
          <w:color w:val="000000"/>
          <w:lang w:eastAsia="nl-NL"/>
        </w:rPr>
      </w:pPr>
      <w:r w:rsidRPr="00E76C36">
        <w:rPr>
          <w:rFonts w:ascii="Tahoma" w:eastAsia="Times New Roman" w:hAnsi="Tahoma" w:cs="Tahoma"/>
          <w:b/>
          <w:color w:val="000000"/>
          <w:lang w:eastAsia="nl-NL"/>
        </w:rPr>
        <w:t>Opdracht</w:t>
      </w:r>
    </w:p>
    <w:p w14:paraId="2C8EA82B" w14:textId="77777777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 w:rsidRPr="00AA5700">
        <w:rPr>
          <w:rFonts w:ascii="Tahoma" w:eastAsia="Times New Roman" w:hAnsi="Tahoma" w:cs="Tahoma"/>
          <w:color w:val="000000"/>
          <w:lang w:eastAsia="nl-NL"/>
        </w:rPr>
        <w:t xml:space="preserve">Loop </w:t>
      </w:r>
      <w:r>
        <w:rPr>
          <w:rFonts w:ascii="Tahoma" w:eastAsia="Times New Roman" w:hAnsi="Tahoma" w:cs="Tahoma"/>
          <w:color w:val="000000"/>
          <w:lang w:eastAsia="nl-NL"/>
        </w:rPr>
        <w:t>door park Kruserbrink</w:t>
      </w:r>
      <w:r w:rsidRPr="00AA5700">
        <w:rPr>
          <w:rFonts w:ascii="Tahoma" w:eastAsia="Times New Roman" w:hAnsi="Tahoma" w:cs="Tahoma"/>
          <w:color w:val="000000"/>
          <w:lang w:eastAsia="nl-NL"/>
        </w:rPr>
        <w:t>.</w:t>
      </w:r>
      <w:r>
        <w:rPr>
          <w:rFonts w:ascii="Tahoma" w:eastAsia="Times New Roman" w:hAnsi="Tahoma" w:cs="Tahoma"/>
          <w:color w:val="000000"/>
          <w:lang w:eastAsia="nl-NL"/>
        </w:rPr>
        <w:t xml:space="preserve"> </w:t>
      </w:r>
    </w:p>
    <w:p w14:paraId="77D6504F" w14:textId="77777777" w:rsidR="00572F21" w:rsidRPr="00E76C36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>
        <w:rPr>
          <w:rFonts w:ascii="Tahoma" w:eastAsia="Times New Roman" w:hAnsi="Tahoma" w:cs="Tahoma"/>
          <w:color w:val="000000"/>
          <w:lang w:eastAsia="nl-NL"/>
        </w:rPr>
        <w:t xml:space="preserve">Noteer 5 soorten waarvoor je </w:t>
      </w:r>
      <w:r w:rsidRPr="00E76C36">
        <w:rPr>
          <w:rFonts w:ascii="Tahoma" w:eastAsia="Times New Roman" w:hAnsi="Tahoma" w:cs="Tahoma"/>
          <w:color w:val="000000"/>
          <w:lang w:eastAsia="nl-NL"/>
        </w:rPr>
        <w:t>een</w:t>
      </w:r>
      <w:r>
        <w:rPr>
          <w:rFonts w:ascii="Tahoma" w:eastAsia="Times New Roman" w:hAnsi="Tahoma" w:cs="Tahoma"/>
          <w:color w:val="000000"/>
          <w:lang w:eastAsia="nl-NL"/>
        </w:rPr>
        <w:t xml:space="preserve"> gelijkwaardige</w:t>
      </w:r>
      <w:r w:rsidRPr="00E76C36">
        <w:rPr>
          <w:rFonts w:ascii="Tahoma" w:eastAsia="Times New Roman" w:hAnsi="Tahoma" w:cs="Tahoma"/>
          <w:color w:val="000000"/>
          <w:lang w:eastAsia="nl-NL"/>
        </w:rPr>
        <w:t xml:space="preserve"> </w:t>
      </w:r>
      <w:r>
        <w:rPr>
          <w:rFonts w:ascii="Tahoma" w:eastAsia="Times New Roman" w:hAnsi="Tahoma" w:cs="Tahoma"/>
          <w:color w:val="000000"/>
          <w:lang w:eastAsia="nl-NL"/>
        </w:rPr>
        <w:t xml:space="preserve">vervanger gaat zoeken die voldoet aan de standplaatseisen en kenmerken. </w:t>
      </w:r>
    </w:p>
    <w:p w14:paraId="73D3ECF8" w14:textId="79DE50B6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>
        <w:rPr>
          <w:rFonts w:ascii="Tahoma" w:eastAsia="Times New Roman" w:hAnsi="Tahoma" w:cs="Tahoma"/>
          <w:color w:val="000000"/>
          <w:lang w:eastAsia="nl-NL"/>
        </w:rPr>
        <w:t xml:space="preserve">Gebruik hiervoor de zoekmachine ‘Planteneigenschappen’, op </w:t>
      </w:r>
      <w:hyperlink r:id="rId9" w:history="1">
        <w:r w:rsidRPr="006A6BBE">
          <w:rPr>
            <w:rStyle w:val="Hyperlink"/>
            <w:rFonts w:ascii="Tahoma" w:eastAsia="Times New Roman" w:hAnsi="Tahoma" w:cs="Tahoma"/>
            <w:lang w:eastAsia="nl-NL"/>
          </w:rPr>
          <w:t>www.vdberk/bomenboek/zoeken</w:t>
        </w:r>
      </w:hyperlink>
    </w:p>
    <w:p w14:paraId="2436D31E" w14:textId="77777777" w:rsidR="00572F21" w:rsidRDefault="00572F21" w:rsidP="00572F21">
      <w:pPr>
        <w:spacing w:line="240" w:lineRule="auto"/>
        <w:rPr>
          <w:rFonts w:ascii="Tahoma" w:eastAsia="Times New Roman" w:hAnsi="Tahoma" w:cs="Tahoma"/>
          <w:color w:val="000000"/>
          <w:lang w:eastAsia="nl-NL"/>
        </w:rPr>
      </w:pPr>
      <w:r>
        <w:rPr>
          <w:rFonts w:ascii="Tahoma" w:eastAsia="Times New Roman" w:hAnsi="Tahoma" w:cs="Tahoma"/>
          <w:color w:val="000000"/>
          <w:lang w:eastAsia="nl-NL"/>
        </w:rPr>
        <w:t>Vul de selectiecriteria ook in in de tabel hieronder, en kies een geschikte vervangende soort.</w:t>
      </w:r>
    </w:p>
    <w:p w14:paraId="664DE476" w14:textId="77777777" w:rsidR="00572F21" w:rsidRDefault="00572F21" w:rsidP="00572F21">
      <w:pPr>
        <w:rPr>
          <w:rFonts w:ascii="Tahoma" w:hAnsi="Tahoma" w:cs="Tahoma"/>
          <w:b/>
        </w:rPr>
      </w:pPr>
    </w:p>
    <w:p w14:paraId="55427668" w14:textId="77777777" w:rsidR="00572F21" w:rsidRDefault="00572F21" w:rsidP="00572F21">
      <w:pPr>
        <w:rPr>
          <w:rFonts w:ascii="Tahoma" w:hAnsi="Tahoma" w:cs="Tahoma"/>
          <w:b/>
        </w:rPr>
      </w:pPr>
    </w:p>
    <w:p w14:paraId="71C55110" w14:textId="77777777" w:rsidR="00572F21" w:rsidRDefault="00572F21" w:rsidP="00572F21">
      <w:pPr>
        <w:rPr>
          <w:rFonts w:ascii="Tahoma" w:hAnsi="Tahoma" w:cs="Tahoma"/>
          <w:b/>
        </w:rPr>
      </w:pPr>
      <w:r w:rsidRPr="00E76C36">
        <w:rPr>
          <w:rFonts w:ascii="Tahoma" w:hAnsi="Tahoma" w:cs="Tahoma"/>
          <w:b/>
        </w:rPr>
        <w:lastRenderedPageBreak/>
        <w:t>Beoordeling</w:t>
      </w:r>
    </w:p>
    <w:p w14:paraId="39C3D87C" w14:textId="77777777" w:rsidR="00572F21" w:rsidRDefault="00572F21" w:rsidP="00572F21">
      <w:pPr>
        <w:rPr>
          <w:rFonts w:ascii="Tahoma" w:hAnsi="Tahoma" w:cs="Tahoma"/>
        </w:rPr>
      </w:pPr>
      <w:r w:rsidRPr="00E76C36">
        <w:rPr>
          <w:rFonts w:ascii="Tahoma" w:hAnsi="Tahoma" w:cs="Tahoma"/>
        </w:rPr>
        <w:t xml:space="preserve">Laat de opdracht </w:t>
      </w:r>
      <w:r>
        <w:rPr>
          <w:rFonts w:ascii="Tahoma" w:hAnsi="Tahoma" w:cs="Tahoma"/>
        </w:rPr>
        <w:t xml:space="preserve">controleren </w:t>
      </w:r>
      <w:r w:rsidRPr="00E76C36">
        <w:rPr>
          <w:rFonts w:ascii="Tahoma" w:hAnsi="Tahoma" w:cs="Tahoma"/>
        </w:rPr>
        <w:t>aftekenen door de docent.</w:t>
      </w:r>
      <w:r>
        <w:rPr>
          <w:rFonts w:ascii="Tahoma" w:hAnsi="Tahoma" w:cs="Tahoma"/>
        </w:rPr>
        <w:t xml:space="preserve"> </w:t>
      </w:r>
    </w:p>
    <w:p w14:paraId="2954E8B0" w14:textId="77777777" w:rsidR="00572F21" w:rsidRDefault="00572F21" w:rsidP="00572F21">
      <w:pPr>
        <w:rPr>
          <w:rFonts w:ascii="Tahoma" w:hAnsi="Tahoma" w:cs="Tahoma"/>
        </w:rPr>
      </w:pPr>
    </w:p>
    <w:p w14:paraId="396F6109" w14:textId="77777777" w:rsidR="00572F21" w:rsidRDefault="00572F21" w:rsidP="00572F21">
      <w:pPr>
        <w:rPr>
          <w:rFonts w:ascii="Tahoma" w:hAnsi="Tahoma" w:cs="Tahoma"/>
          <w:b/>
        </w:rPr>
      </w:pPr>
      <w:r w:rsidRPr="00B8028A">
        <w:rPr>
          <w:rFonts w:ascii="Tahoma" w:hAnsi="Tahoma" w:cs="Tahoma"/>
          <w:b/>
        </w:rPr>
        <w:t>Bijlage</w:t>
      </w:r>
    </w:p>
    <w:p w14:paraId="00EA597C" w14:textId="77777777" w:rsidR="00572F21" w:rsidRDefault="00572F21" w:rsidP="00572F21">
      <w:pPr>
        <w:rPr>
          <w:rFonts w:ascii="Tahoma" w:hAnsi="Tahoma" w:cs="Tahoma"/>
        </w:rPr>
      </w:pPr>
      <w:r>
        <w:rPr>
          <w:rFonts w:ascii="Tahoma" w:hAnsi="Tahoma" w:cs="Tahoma"/>
        </w:rPr>
        <w:t>Invultabel soortenkeuze</w:t>
      </w:r>
    </w:p>
    <w:p w14:paraId="39779AE7" w14:textId="77777777" w:rsidR="00572F21" w:rsidRDefault="00572F21" w:rsidP="00572F21">
      <w:pPr>
        <w:rPr>
          <w:rFonts w:ascii="Tahoma" w:hAnsi="Tahoma" w:cs="Tahoma"/>
        </w:rPr>
      </w:pPr>
    </w:p>
    <w:p w14:paraId="3C7E53E1" w14:textId="77777777" w:rsidR="00572F21" w:rsidRDefault="00572F21" w:rsidP="00572F21">
      <w:pPr>
        <w:rPr>
          <w:rFonts w:ascii="Tahoma" w:hAnsi="Tahoma" w:cs="Tahoma"/>
          <w:b/>
        </w:rPr>
      </w:pPr>
      <w:r w:rsidRPr="00252211">
        <w:rPr>
          <w:rFonts w:ascii="Tahoma" w:hAnsi="Tahoma" w:cs="Tahoma"/>
          <w:b/>
        </w:rPr>
        <w:t>Invultabel soortenkeuze</w:t>
      </w:r>
    </w:p>
    <w:p w14:paraId="5564BA60" w14:textId="77777777" w:rsidR="00572F21" w:rsidRDefault="00572F21" w:rsidP="00572F21">
      <w:pPr>
        <w:rPr>
          <w:rFonts w:ascii="Tahoma" w:hAnsi="Tahoma" w:cs="Tahom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796"/>
        <w:gridCol w:w="2977"/>
      </w:tblGrid>
      <w:tr w:rsidR="00572F21" w14:paraId="3966BC62" w14:textId="77777777" w:rsidTr="006906E6">
        <w:tc>
          <w:tcPr>
            <w:tcW w:w="2689" w:type="dxa"/>
          </w:tcPr>
          <w:p w14:paraId="144ED456" w14:textId="77777777" w:rsidR="00572F21" w:rsidRPr="00D07EA9" w:rsidRDefault="00572F21" w:rsidP="006906E6">
            <w:pPr>
              <w:rPr>
                <w:rFonts w:ascii="Tahoma" w:hAnsi="Tahoma" w:cs="Tahoma"/>
                <w:i/>
              </w:rPr>
            </w:pPr>
            <w:r w:rsidRPr="00D07EA9">
              <w:rPr>
                <w:rFonts w:ascii="Tahoma" w:hAnsi="Tahoma" w:cs="Tahoma"/>
                <w:i/>
              </w:rPr>
              <w:t>Te vervangen soort</w:t>
            </w:r>
          </w:p>
        </w:tc>
        <w:tc>
          <w:tcPr>
            <w:tcW w:w="7796" w:type="dxa"/>
          </w:tcPr>
          <w:p w14:paraId="2F34AA74" w14:textId="77777777" w:rsidR="00572F21" w:rsidRPr="00324960" w:rsidRDefault="00572F21" w:rsidP="006906E6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Standplaatseisen en kenmerken</w:t>
            </w:r>
          </w:p>
        </w:tc>
        <w:tc>
          <w:tcPr>
            <w:tcW w:w="2977" w:type="dxa"/>
          </w:tcPr>
          <w:p w14:paraId="127BFB5C" w14:textId="77777777" w:rsidR="00572F21" w:rsidRPr="00D07EA9" w:rsidRDefault="00572F21" w:rsidP="006906E6">
            <w:pPr>
              <w:rPr>
                <w:rFonts w:ascii="Tahoma" w:hAnsi="Tahoma" w:cs="Tahoma"/>
                <w:i/>
              </w:rPr>
            </w:pPr>
            <w:r w:rsidRPr="00D07EA9">
              <w:rPr>
                <w:rFonts w:ascii="Tahoma" w:hAnsi="Tahoma" w:cs="Tahoma"/>
                <w:i/>
              </w:rPr>
              <w:t>Vervangende soort</w:t>
            </w:r>
          </w:p>
        </w:tc>
      </w:tr>
      <w:tr w:rsidR="00572F21" w14:paraId="270525B1" w14:textId="77777777" w:rsidTr="006906E6">
        <w:tc>
          <w:tcPr>
            <w:tcW w:w="2689" w:type="dxa"/>
          </w:tcPr>
          <w:p w14:paraId="3555CBC7" w14:textId="77777777" w:rsidR="00572F21" w:rsidRDefault="00572F21" w:rsidP="00690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14:paraId="37775268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77A133B3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7E4944A6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5BDB806D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0EDAB3A3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772A261D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</w:tr>
      <w:tr w:rsidR="00572F21" w14:paraId="21A7B51E" w14:textId="77777777" w:rsidTr="006906E6">
        <w:tc>
          <w:tcPr>
            <w:tcW w:w="2689" w:type="dxa"/>
          </w:tcPr>
          <w:p w14:paraId="0B83B439" w14:textId="77777777" w:rsidR="00572F21" w:rsidRDefault="00572F21" w:rsidP="00690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14:paraId="56A595AB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296BAC58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22BF830A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2812CCA8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74422172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2809F924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</w:tr>
      <w:tr w:rsidR="00572F21" w14:paraId="7C5F63C3" w14:textId="77777777" w:rsidTr="006906E6">
        <w:tc>
          <w:tcPr>
            <w:tcW w:w="2689" w:type="dxa"/>
          </w:tcPr>
          <w:p w14:paraId="39DC0DF9" w14:textId="77777777" w:rsidR="00572F21" w:rsidRDefault="00572F21" w:rsidP="00690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14:paraId="4A10EDA3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06795A70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788F3474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28DC4811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25C58CD1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26B80332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</w:tr>
      <w:tr w:rsidR="00572F21" w14:paraId="6AA1A9B0" w14:textId="77777777" w:rsidTr="006906E6">
        <w:tc>
          <w:tcPr>
            <w:tcW w:w="2689" w:type="dxa"/>
          </w:tcPr>
          <w:p w14:paraId="72831E6E" w14:textId="77777777" w:rsidR="00572F21" w:rsidRDefault="00572F21" w:rsidP="00690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14:paraId="2B336610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6DDF3047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264C040A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4D43AB01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3804281F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1283F02D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</w:tr>
      <w:tr w:rsidR="00572F21" w14:paraId="3251AA44" w14:textId="77777777" w:rsidTr="006906E6">
        <w:tc>
          <w:tcPr>
            <w:tcW w:w="2689" w:type="dxa"/>
          </w:tcPr>
          <w:p w14:paraId="56F7BFBE" w14:textId="77777777" w:rsidR="00572F21" w:rsidRDefault="00572F21" w:rsidP="00690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  <w:p w14:paraId="7983D10F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50F82203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5A3DA6C7" w14:textId="77777777" w:rsidR="00572F21" w:rsidRDefault="00572F21" w:rsidP="006906E6">
            <w:pPr>
              <w:rPr>
                <w:rFonts w:ascii="Tahoma" w:hAnsi="Tahoma" w:cs="Tahoma"/>
              </w:rPr>
            </w:pPr>
          </w:p>
          <w:p w14:paraId="0A340A65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7796" w:type="dxa"/>
          </w:tcPr>
          <w:p w14:paraId="097F7FF7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7B5CCDD7" w14:textId="77777777" w:rsidR="00572F21" w:rsidRDefault="00572F21" w:rsidP="006906E6">
            <w:pPr>
              <w:rPr>
                <w:rFonts w:ascii="Tahoma" w:hAnsi="Tahoma" w:cs="Tahoma"/>
              </w:rPr>
            </w:pPr>
          </w:p>
        </w:tc>
      </w:tr>
    </w:tbl>
    <w:p w14:paraId="01FDC19B" w14:textId="77777777" w:rsidR="00572F21" w:rsidRPr="00E76C36" w:rsidRDefault="00572F21" w:rsidP="00572F21">
      <w:pPr>
        <w:rPr>
          <w:rFonts w:ascii="Tahoma" w:hAnsi="Tahoma" w:cs="Tahoma"/>
        </w:rPr>
      </w:pPr>
    </w:p>
    <w:sectPr w:rsidR="00572F21" w:rsidRPr="00E76C36" w:rsidSect="00B8028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5CA"/>
    <w:multiLevelType w:val="hybridMultilevel"/>
    <w:tmpl w:val="C1B86AB6"/>
    <w:lvl w:ilvl="0" w:tplc="4E18818E">
      <w:start w:val="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E4624"/>
    <w:multiLevelType w:val="hybridMultilevel"/>
    <w:tmpl w:val="B4D8655C"/>
    <w:lvl w:ilvl="0" w:tplc="AB542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755ECB"/>
    <w:multiLevelType w:val="hybridMultilevel"/>
    <w:tmpl w:val="C49C471E"/>
    <w:lvl w:ilvl="0" w:tplc="485EC986">
      <w:start w:val="18"/>
      <w:numFmt w:val="bullet"/>
      <w:lvlText w:val=""/>
      <w:lvlJc w:val="left"/>
      <w:pPr>
        <w:ind w:left="1776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B9F60FB"/>
    <w:multiLevelType w:val="hybridMultilevel"/>
    <w:tmpl w:val="9C201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556A"/>
    <w:multiLevelType w:val="hybridMultilevel"/>
    <w:tmpl w:val="34424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D1382"/>
    <w:multiLevelType w:val="hybridMultilevel"/>
    <w:tmpl w:val="64660038"/>
    <w:lvl w:ilvl="0" w:tplc="49C0D58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5665C"/>
    <w:rsid w:val="0014788E"/>
    <w:rsid w:val="00150D0B"/>
    <w:rsid w:val="00191D50"/>
    <w:rsid w:val="001E5835"/>
    <w:rsid w:val="00252211"/>
    <w:rsid w:val="0025270A"/>
    <w:rsid w:val="002C6B09"/>
    <w:rsid w:val="003C19FB"/>
    <w:rsid w:val="00432037"/>
    <w:rsid w:val="00497907"/>
    <w:rsid w:val="00564E5A"/>
    <w:rsid w:val="00572F21"/>
    <w:rsid w:val="00586102"/>
    <w:rsid w:val="005A7BDD"/>
    <w:rsid w:val="005D72E1"/>
    <w:rsid w:val="005E1BC4"/>
    <w:rsid w:val="007C37D4"/>
    <w:rsid w:val="008049F7"/>
    <w:rsid w:val="00867570"/>
    <w:rsid w:val="008B2B48"/>
    <w:rsid w:val="00925057"/>
    <w:rsid w:val="009D4B85"/>
    <w:rsid w:val="00A058F7"/>
    <w:rsid w:val="00A15170"/>
    <w:rsid w:val="00A56BE0"/>
    <w:rsid w:val="00AA5700"/>
    <w:rsid w:val="00B8028A"/>
    <w:rsid w:val="00C614E2"/>
    <w:rsid w:val="00C7335F"/>
    <w:rsid w:val="00D07EA9"/>
    <w:rsid w:val="00D30D32"/>
    <w:rsid w:val="00DF38C4"/>
    <w:rsid w:val="00DF596D"/>
    <w:rsid w:val="00E73E17"/>
    <w:rsid w:val="00E76C36"/>
    <w:rsid w:val="00E7711E"/>
    <w:rsid w:val="00EA5A07"/>
    <w:rsid w:val="00EF029F"/>
    <w:rsid w:val="00F26B02"/>
    <w:rsid w:val="00F314E6"/>
    <w:rsid w:val="00F42C82"/>
    <w:rsid w:val="00F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B04"/>
  <w15:docId w15:val="{E71106A8-21BF-4673-A253-5897748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77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dberk/bomenboek/zoek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B4030-E328-418C-AEDC-51C5B9AE436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E77397-FE41-4DC0-8AAC-08E105D7C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ABD2-2A3A-4AAD-91B5-F2AD03EE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Hannie Kwant</cp:lastModifiedBy>
  <cp:revision>2</cp:revision>
  <cp:lastPrinted>2013-09-19T08:17:00Z</cp:lastPrinted>
  <dcterms:created xsi:type="dcterms:W3CDTF">2015-11-03T09:04:00Z</dcterms:created>
  <dcterms:modified xsi:type="dcterms:W3CDTF">2015-11-03T09:04:00Z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